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A3503" w14:textId="7218D18A" w:rsidR="00432AC3" w:rsidRPr="00432AC3" w:rsidRDefault="00432AC3" w:rsidP="00432AC3">
      <w:pPr>
        <w:rPr>
          <w:sz w:val="32"/>
          <w:szCs w:val="32"/>
        </w:rPr>
      </w:pPr>
      <w:r w:rsidRPr="00432AC3">
        <w:rPr>
          <w:sz w:val="32"/>
          <w:szCs w:val="32"/>
        </w:rPr>
        <w:t>Geen bezorgdheid! (Matth. 6:25-34)</w:t>
      </w:r>
    </w:p>
    <w:p w14:paraId="2A606FE2" w14:textId="467D50C6" w:rsidR="00432AC3" w:rsidRDefault="00432AC3" w:rsidP="00432AC3">
      <w:r>
        <w:t>Wat zal de toekomst brengen? Dat vragen wij ons vaak af als we letten op de gebeurtenissen in deze wereld. In ons eigen leven kunnen er zorgen zijn over onze gezondheid</w:t>
      </w:r>
      <w:r w:rsidR="002F5A84">
        <w:t>, onze familie</w:t>
      </w:r>
      <w:r>
        <w:t xml:space="preserve"> en ons werk. De vragen over eten en drinken en kleding (genoemd in vs. 25 en 31) zijn voor mensen in arme landen heel </w:t>
      </w:r>
      <w:r w:rsidR="00981B66">
        <w:t>herkenbaar</w:t>
      </w:r>
      <w:r>
        <w:t xml:space="preserve">. In rijke landen denken we eerder </w:t>
      </w:r>
      <w:r w:rsidR="00981B66">
        <w:t xml:space="preserve">na </w:t>
      </w:r>
      <w:r>
        <w:t xml:space="preserve">over keuzes: </w:t>
      </w:r>
      <w:r w:rsidR="00981B66">
        <w:t xml:space="preserve">wat zullen we </w:t>
      </w:r>
      <w:r w:rsidR="00905109">
        <w:t xml:space="preserve">eten </w:t>
      </w:r>
      <w:r w:rsidR="00981B66">
        <w:t xml:space="preserve">en </w:t>
      </w:r>
      <w:r>
        <w:t>welk</w:t>
      </w:r>
      <w:r w:rsidR="00981B66">
        <w:t>e</w:t>
      </w:r>
      <w:r>
        <w:t xml:space="preserve"> kleding</w:t>
      </w:r>
      <w:r w:rsidR="00981B66">
        <w:t xml:space="preserve"> zullen we vandaag aandoen</w:t>
      </w:r>
      <w:r>
        <w:t>?</w:t>
      </w:r>
    </w:p>
    <w:p w14:paraId="7E8F54DB" w14:textId="22C4BBDD" w:rsidR="00432AC3" w:rsidRDefault="003A576E" w:rsidP="00432AC3">
      <w:r w:rsidRPr="003A576E">
        <w:rPr>
          <w:u w:val="single"/>
        </w:rPr>
        <w:t xml:space="preserve">Bergrede voor </w:t>
      </w:r>
      <w:r>
        <w:rPr>
          <w:u w:val="single"/>
        </w:rPr>
        <w:t>discipelen</w:t>
      </w:r>
      <w:r>
        <w:rPr>
          <w:u w:val="single"/>
        </w:rPr>
        <w:br/>
      </w:r>
      <w:r w:rsidR="00432AC3">
        <w:t>In de Bergrede geeft Jezus Zijn volgelingen het advies niet bezorgd te zijn, maar in vertrouwen te leven.</w:t>
      </w:r>
      <w:r w:rsidR="003F6DC9">
        <w:rPr>
          <w:rStyle w:val="Voetnootmarkering"/>
        </w:rPr>
        <w:footnoteReference w:id="1"/>
      </w:r>
      <w:r w:rsidR="00432AC3">
        <w:t xml:space="preserve"> </w:t>
      </w:r>
      <w:r w:rsidR="009420BF">
        <w:t>Het</w:t>
      </w:r>
      <w:r w:rsidR="00432AC3">
        <w:t xml:space="preserve"> advies begint met ‘daarom’. De verbinding met het voorafgaande is, dat de discipelen moeten kiezen en zich </w:t>
      </w:r>
      <w:r w:rsidR="00EA1C19">
        <w:t>n</w:t>
      </w:r>
      <w:r w:rsidR="00432AC3">
        <w:t>iet moeten richten op aardse schatten of zelfs de levensbehoeften, want God zal daarvoor zorgen (vgl. Fil. 4:6-7; Hebr. 13:5; 1 Petr. 5:7). Omdat wij positieve aspecten hechten aan bezorgdheid (‘een bezorgde moeder’), is het ook mogelijk te kiezen voor de vertaling ‘overbezorgd’ of ‘beangst’.</w:t>
      </w:r>
      <w:r w:rsidR="001F2B80" w:rsidRPr="001F2B80">
        <w:t xml:space="preserve"> </w:t>
      </w:r>
      <w:r w:rsidR="001F2B80">
        <w:t>Overigens is ergens zorg voor dragen</w:t>
      </w:r>
      <w:r w:rsidR="001E4D4C">
        <w:t>, waar</w:t>
      </w:r>
      <w:r w:rsidR="002E4A59">
        <w:t>over</w:t>
      </w:r>
      <w:r w:rsidR="001E4D4C">
        <w:t xml:space="preserve"> Paulus spreekt in verband met het gemeenteleven (</w:t>
      </w:r>
      <w:r w:rsidR="001F2B80">
        <w:t>1 Kor. 12:25)</w:t>
      </w:r>
      <w:r w:rsidR="003128AD">
        <w:t>, iets</w:t>
      </w:r>
      <w:r w:rsidR="001E4D4C">
        <w:t xml:space="preserve"> anders dan bezorgd zijn</w:t>
      </w:r>
      <w:r w:rsidR="001F2B80">
        <w:t>.</w:t>
      </w:r>
    </w:p>
    <w:p w14:paraId="64D7FFFD" w14:textId="193F745B" w:rsidR="00432AC3" w:rsidRDefault="00432AC3" w:rsidP="00432AC3">
      <w:r>
        <w:t xml:space="preserve">Jezus wijst naar de vogels in de lucht, die niet zaaien, maaien of in schuren verzamelen. Toch voedt de hemelse Vader deze dieren. Gaan de discipelen deze dieren niet ver te boven? (vs. 26). </w:t>
      </w:r>
      <w:r w:rsidR="00F4723D">
        <w:t>Elders</w:t>
      </w:r>
      <w:r>
        <w:t xml:space="preserve"> staat Gods zorg voor de vogels en andere dieren beschreven (Job 12 en 39; Ps. 104). Overigens is de opmerking van Luther van toepassing dat God het voedsel voor de vogels bereidt, maar het niet in hun bek stopt! Het is ook waar dat dieren door gebrek aan voedsel kunnen sterven, maar hier is Gods algemene zorg bedoeld (vgl. 10:29).</w:t>
      </w:r>
      <w:r w:rsidR="001A093C">
        <w:br/>
      </w:r>
      <w:r>
        <w:t>De mensen gaan de vogels (en ook het gras in vs. 30) te boven, in overeenstemming met de speciale positie van de mens (Gen. 1:28).</w:t>
      </w:r>
    </w:p>
    <w:p w14:paraId="0A834404" w14:textId="03863EF6" w:rsidR="00432AC3" w:rsidRDefault="00432AC3" w:rsidP="00432AC3">
      <w:r>
        <w:t>Daarna komt de vraag wie met bezorgd te zijn één el aan zijn lengte kan toevoegen (vs. 27). Waarschijnlijk is niet de lichaamslengte, maar de levensduur bedoeld. Dat sluit ook beter aan bij het verlangen naar voedsel.</w:t>
      </w:r>
    </w:p>
    <w:p w14:paraId="15331013" w14:textId="4303CAC2" w:rsidR="00432AC3" w:rsidRDefault="00432AC3" w:rsidP="00432AC3">
      <w:r>
        <w:t>Ten aanzien van de bezorgdheid over kleding wijst Jezus op de lelies in het veld. Ze groeien, terwijl ze toch niet werken en spinnen (vs. 28). Salomo had als koning prachtige kleding, maar hij ging toch niet gekleed als een van deze bloemen (vs. 29).</w:t>
      </w:r>
      <w:r w:rsidR="001064F7">
        <w:t xml:space="preserve"> </w:t>
      </w:r>
      <w:r>
        <w:t>Dan is de volgende vergelijking mogelijk: Als God het gras op het veld, dat er vandaag is en morgen in de oven geworpen wordt (omdat het weinig waarde heeft), zo bekleedt, zal Hij jullie niet veel meer kleden, kleingelovigen? (vs. 30). Dit is een Joodse redenering ‘van licht naar zwaar’</w:t>
      </w:r>
      <w:r w:rsidR="00F96E67">
        <w:t>.</w:t>
      </w:r>
      <w:r w:rsidR="001A093C">
        <w:br/>
      </w:r>
      <w:r>
        <w:t>De korte levensduur van gras en soortgelijke vegetatie is spreekwoordelijk (Ps. 90:5-6; 103:15-16; Jes. 40:6-8). Na het afsterven en drogen kan dergelijke vegetatie dienen als brandstof in een huisoven waarop voedsel bereid wordt.</w:t>
      </w:r>
      <w:r w:rsidR="00C75EAD">
        <w:br/>
      </w:r>
      <w:r>
        <w:t>De leerlingen worden hier ‘kleingelovig’ genoemd, waarmee niet hun geloof betwijfeld wordt, maar hun beperktheid van voorstelling van Gods trouwe zorg bedoeld wordt (vgl. 8:26; 14:31; 16:8).</w:t>
      </w:r>
    </w:p>
    <w:p w14:paraId="09760420" w14:textId="2D201649" w:rsidR="00432AC3" w:rsidRDefault="00F96E67" w:rsidP="00432AC3">
      <w:r>
        <w:t>Jezus geeft aan dat de heidenen zich richten op voedsel en kleding</w:t>
      </w:r>
      <w:r w:rsidR="00432AC3">
        <w:t xml:space="preserve"> (vs. 31). </w:t>
      </w:r>
      <w:r>
        <w:t xml:space="preserve">De hemelse Vader weet dat de </w:t>
      </w:r>
      <w:r w:rsidR="00432AC3">
        <w:t xml:space="preserve">leerlingen deze dingen nodig hebben (vs. 32). In de brief van </w:t>
      </w:r>
      <w:proofErr w:type="spellStart"/>
      <w:r w:rsidR="00432AC3">
        <w:t>Aristeas</w:t>
      </w:r>
      <w:proofErr w:type="spellEnd"/>
      <w:r w:rsidR="00432AC3">
        <w:t xml:space="preserve"> (ca. 2e eeuw v.Chr.) staat te lezen dat Egyptische priesters de Joden ‘mensen van God’ noemen, terwijl de niet-Joden ‘mensen van eten en drinken en kleding zijn’, want al hun streven is daarop gericht.</w:t>
      </w:r>
    </w:p>
    <w:p w14:paraId="00B9C745" w14:textId="7BC63630" w:rsidR="00432AC3" w:rsidRDefault="00432AC3" w:rsidP="00432AC3">
      <w:r>
        <w:lastRenderedPageBreak/>
        <w:t xml:space="preserve">Jezus zegt: ‘Zoek eerst het Koninkrijk van God en Zijn gerechtigheid, en al deze dingen zullen je erbij gegeven worden’ (vs. 33). Dit ‘zoeken’ gebeurt door gebed (6:10) en door het gedrag dat in deze </w:t>
      </w:r>
      <w:r w:rsidR="000A1193">
        <w:t>Berg</w:t>
      </w:r>
      <w:r>
        <w:t xml:space="preserve">rede beschreven staat. Het </w:t>
      </w:r>
      <w:r w:rsidR="006D101D">
        <w:t xml:space="preserve">zoeken </w:t>
      </w:r>
      <w:r>
        <w:t>betreft hier geen buitenstaanders, maar is een activiteit van de gelovige volgelingen.</w:t>
      </w:r>
      <w:r w:rsidR="00F96E67">
        <w:t xml:space="preserve"> Het Koninkrijk van God is aangebroken met de komst van Johannes de Doper en Jezus. Zij verkondigen de mogelijkheid hieraan deel te krijgen (3:2; 4:17)</w:t>
      </w:r>
      <w:r>
        <w:t>.</w:t>
      </w:r>
    </w:p>
    <w:p w14:paraId="0FA8B5E1" w14:textId="7B0DEF89" w:rsidR="00432AC3" w:rsidRDefault="00432AC3" w:rsidP="00432AC3">
      <w:r>
        <w:t xml:space="preserve">Als afsluiting herhaalt Jezus de openingszin ‘Wees dan niet </w:t>
      </w:r>
      <w:r w:rsidR="00F96E67">
        <w:t>(</w:t>
      </w:r>
      <w:r>
        <w:t>over</w:t>
      </w:r>
      <w:r w:rsidR="00F96E67">
        <w:t>)</w:t>
      </w:r>
      <w:r>
        <w:t>bezorgd’. Hier betreft de bezorgdheid de dag van morgen. Die dag van morgen zal voor zichzelf zorgen. Elke dag heeft genoeg aan zijn eigen problemen (vs. 34).</w:t>
      </w:r>
      <w:r w:rsidR="004900C3">
        <w:br/>
      </w:r>
      <w:r>
        <w:t>God geeft veel beloften, maar daarmee wordt het leven nog niet gemakkelijk. Elke dag zullen er problemen zijn. In die omstandigheden mogen de discipelen vertrouwen op hun hemelse Vader (vgl. Matth. 5:10-12; 10:16-23, 28-31; 1 Petr. 5:7). Het betekent wel dat deze onzekerheid niet bezorgd hoeft te maken, want alles wat gebeurt, staat onder Gods controle.</w:t>
      </w:r>
    </w:p>
    <w:p w14:paraId="5774269D" w14:textId="77777777" w:rsidR="002D4A70" w:rsidRDefault="00A533A0" w:rsidP="00235B79">
      <w:r w:rsidRPr="00A533A0">
        <w:rPr>
          <w:u w:val="single"/>
        </w:rPr>
        <w:t>Rondtrekkende discipelen</w:t>
      </w:r>
      <w:r>
        <w:rPr>
          <w:u w:val="single"/>
        </w:rPr>
        <w:br/>
      </w:r>
      <w:r w:rsidR="00330181">
        <w:t>De Bergrede is gericht op de discipelen die straks de wereld in zullen trekken en daarbij afhankelijk zijn van de gunsten van andere mensen</w:t>
      </w:r>
      <w:r w:rsidR="00235B79">
        <w:t>. Ze mogen geen goud of zilver meenemen of extra kleding</w:t>
      </w:r>
      <w:r w:rsidR="00330181">
        <w:t xml:space="preserve"> (10:9-10). </w:t>
      </w:r>
      <w:r w:rsidR="002D4A70">
        <w:t>De levensstijl van Jezus en Zijn discipelen (veel op reis en afhankelijk van giften) berust op de ondersteuning door hen die volop bezittingen hebben (Luk. 8:3; 10:38-42; Hand. 16:14-15,40).</w:t>
      </w:r>
    </w:p>
    <w:p w14:paraId="75BAC813" w14:textId="1B3292CA" w:rsidR="00235B79" w:rsidRDefault="00330181" w:rsidP="00235B79">
      <w:r>
        <w:t xml:space="preserve">Het is voor ons belangrijk om die speciale omstandigheden in het oog te houden. We mogen de beloften in dit Bijbelgedeelten niet in elk opzicht naar ons leven doortrekken. </w:t>
      </w:r>
      <w:r w:rsidR="00235B79">
        <w:t>Veel dieren zijn gestorven door gebrek aan voedsel en ook zijn er veel voorbeelden van gelovigen die gestorven zijn door gebrek aan levensonderhoud (vgl. Rom. 8:35). De nadruk ligt hier echter op het vertrouwen op God de Vader. Hij weet wat goed is voor Zijn volgelingen.</w:t>
      </w:r>
    </w:p>
    <w:p w14:paraId="6335C8DD" w14:textId="2FC0CA83" w:rsidR="00432AC3" w:rsidRDefault="00465787" w:rsidP="00432AC3">
      <w:r w:rsidRPr="00465787">
        <w:rPr>
          <w:u w:val="single"/>
        </w:rPr>
        <w:t>Eigen verantwoordelijkheid</w:t>
      </w:r>
      <w:r>
        <w:rPr>
          <w:u w:val="single"/>
        </w:rPr>
        <w:br/>
      </w:r>
      <w:r w:rsidR="00432AC3">
        <w:t>Later waarschuwt Paulus tegen de gevaren van rijkdom, maar hij heeft ook een positieve waardering van de juiste omgang met materiële bezittingen (1 Tim. 4:3-5; 5:8; 6:17-19).</w:t>
      </w:r>
    </w:p>
    <w:p w14:paraId="6B6E1BB4" w14:textId="160CDE5A" w:rsidR="00462AC1" w:rsidRDefault="008A38EF" w:rsidP="00432AC3">
      <w:r>
        <w:t>Het boek Spreuken waarschuwt herhaaldelijk tegen de luiaard.</w:t>
      </w:r>
      <w:r w:rsidR="00D72B33">
        <w:t xml:space="preserve"> Salomo spoort aan om </w:t>
      </w:r>
      <w:r w:rsidR="00014B5C">
        <w:t xml:space="preserve">een voorbeeld te nemen aan de </w:t>
      </w:r>
      <w:r w:rsidR="00D72B33">
        <w:t>mieren (Spr. 6</w:t>
      </w:r>
      <w:r w:rsidR="003B0278">
        <w:t>:6; vgl. 24:30-</w:t>
      </w:r>
      <w:r w:rsidR="000D6A9F">
        <w:t xml:space="preserve">34). </w:t>
      </w:r>
      <w:r w:rsidR="00E45BEE">
        <w:t xml:space="preserve">Paulus </w:t>
      </w:r>
      <w:r w:rsidR="000D6A9F">
        <w:t>schrijft</w:t>
      </w:r>
      <w:r w:rsidR="00E45BEE">
        <w:t xml:space="preserve">: ‘Als </w:t>
      </w:r>
      <w:r w:rsidR="004E3D41">
        <w:t>iemand niet wil werken, zal hij ook niet eten’ en daarom is het belangrijk</w:t>
      </w:r>
      <w:r w:rsidR="00D04E85">
        <w:t xml:space="preserve"> dat mensen aan het werk gaan en hun eigen brood eten (</w:t>
      </w:r>
      <w:r w:rsidR="007A3952">
        <w:t>2 Thess. 3</w:t>
      </w:r>
      <w:r w:rsidR="00D04E85">
        <w:t>:10-12).</w:t>
      </w:r>
    </w:p>
    <w:p w14:paraId="254C878B" w14:textId="2BEB7673" w:rsidR="00F96E67" w:rsidRDefault="00AA6E85" w:rsidP="00432AC3">
      <w:r>
        <w:t>Op de scholen krijgen de kinderen en jo</w:t>
      </w:r>
      <w:r w:rsidR="00EC14FC">
        <w:t>ngeren onderwijs. Er is veel nodig om goed voorbereid in de maatschappij aan de slag te gaan.</w:t>
      </w:r>
      <w:r w:rsidR="00A6092F">
        <w:t xml:space="preserve"> In dat opzicht is er geen onderscheid tussen christenen en niet-christenen. Maar </w:t>
      </w:r>
      <w:r w:rsidR="008960EC">
        <w:t>toch is er een verschil. Een christen weet van Gods zorg en Zijn leiding.</w:t>
      </w:r>
    </w:p>
    <w:p w14:paraId="5B932C82" w14:textId="71C5AEAA" w:rsidR="00887A9B" w:rsidRDefault="0060369B" w:rsidP="00432AC3">
      <w:r>
        <w:t>Jezus geeft in hoofdstuk</w:t>
      </w:r>
      <w:r w:rsidR="00EB083F">
        <w:t xml:space="preserve"> 24 een aansporing tot waakzaamheid</w:t>
      </w:r>
      <w:r w:rsidR="00A17771">
        <w:t xml:space="preserve"> in verband met Zijn komst</w:t>
      </w:r>
      <w:r w:rsidR="00EB083F">
        <w:t xml:space="preserve">. Hij zegt dat </w:t>
      </w:r>
      <w:r w:rsidR="00A17771">
        <w:t>de mensen dan bezig zullen zijn met eten, drinken en huwelijken, net als in de tijd van Noach (24:</w:t>
      </w:r>
      <w:r w:rsidR="00887A9B">
        <w:t>38). Dat zijn op zich geoorloofde bezigheden, maar als die alle gedachten in beslag nemen, gaat het fout.</w:t>
      </w:r>
      <w:r w:rsidR="00503893">
        <w:t xml:space="preserve"> </w:t>
      </w:r>
      <w:r w:rsidR="00B85534">
        <w:t xml:space="preserve">Het is prima als wij hard werken voor onze toekomst, voor een baan en voor eten. </w:t>
      </w:r>
      <w:r w:rsidR="007F74ED">
        <w:t xml:space="preserve">Wij mogen </w:t>
      </w:r>
      <w:r w:rsidR="008C14DE">
        <w:t xml:space="preserve">zorgen voor de gewone zaken, als we daarbij maar niet </w:t>
      </w:r>
      <w:r w:rsidR="00B85534">
        <w:t>bezorgd zijn, omdat alles in het licht van de eeuwigheid staat.</w:t>
      </w:r>
    </w:p>
    <w:p w14:paraId="57E44CBD" w14:textId="1AED98E5" w:rsidR="00432AC3" w:rsidRDefault="008C14DE" w:rsidP="00432AC3">
      <w:r>
        <w:t xml:space="preserve">Dit </w:t>
      </w:r>
      <w:r w:rsidR="008D586A">
        <w:t xml:space="preserve">gedeelte </w:t>
      </w:r>
      <w:r>
        <w:t xml:space="preserve">is </w:t>
      </w:r>
      <w:r w:rsidR="008D586A">
        <w:t>in de Bijbel opgenomen voor latere generaties en voor ‘gewone’ christenen</w:t>
      </w:r>
      <w:r w:rsidR="000F3105">
        <w:t xml:space="preserve"> (niet alleen voor de rondreizende discipelen)</w:t>
      </w:r>
      <w:r w:rsidR="008D586A">
        <w:t xml:space="preserve">. Dan is het van belang </w:t>
      </w:r>
      <w:r w:rsidR="00581D18">
        <w:t>dat de dienst van de Heere de hoogste plaats in ons leven inneemt. Het betekent dat we ons werk biddend doen</w:t>
      </w:r>
      <w:r w:rsidR="000133FE">
        <w:t xml:space="preserve">. Dat we ook vragen om kracht en gezondheid om in ons levensonderhoud te voorzien. </w:t>
      </w:r>
      <w:r w:rsidR="009B4C7B">
        <w:t xml:space="preserve">Dat gebeurt in het </w:t>
      </w:r>
      <w:r w:rsidR="009B4C7B">
        <w:lastRenderedPageBreak/>
        <w:t>vertrouwen dat God het gras laat groeien en de vogels te eten geeft. Hoeveel te meer zal Hij voor ons zorgen</w:t>
      </w:r>
      <w:r w:rsidR="00D32272">
        <w:t>!</w:t>
      </w:r>
    </w:p>
    <w:p w14:paraId="5E19E37A" w14:textId="3079EE02" w:rsidR="00432AC3" w:rsidRDefault="00B276C2" w:rsidP="00432AC3">
      <w:r w:rsidRPr="00B276C2">
        <w:rPr>
          <w:u w:val="single"/>
        </w:rPr>
        <w:t>Voorbeeld</w:t>
      </w:r>
      <w:r w:rsidRPr="00B276C2">
        <w:rPr>
          <w:u w:val="single"/>
        </w:rPr>
        <w:br/>
      </w:r>
      <w:r w:rsidR="00FD6DD6">
        <w:t>Laten we daarbij ook het voorbeeld van Heere Jezus voor ogen houden.</w:t>
      </w:r>
      <w:r w:rsidR="00432AC3">
        <w:t xml:space="preserve"> Hij had geen eigen huis</w:t>
      </w:r>
      <w:r w:rsidR="001B32BA">
        <w:t xml:space="preserve"> en slaapplaats (8:</w:t>
      </w:r>
      <w:r w:rsidR="00526710">
        <w:t>20)</w:t>
      </w:r>
      <w:r w:rsidR="00EC7DE8">
        <w:t xml:space="preserve"> en ook </w:t>
      </w:r>
      <w:r w:rsidR="00432AC3">
        <w:t xml:space="preserve">geen grote voorraad eten en drinken. Hij vertrouwde op Zijn hemelse Vader dat die zou zorgen. Hij had </w:t>
      </w:r>
      <w:r w:rsidR="00526710">
        <w:t>weinig kleding en leefde in armoede.</w:t>
      </w:r>
      <w:r w:rsidR="00432AC3">
        <w:t xml:space="preserve"> </w:t>
      </w:r>
      <w:r w:rsidR="00EC7DE8">
        <w:t>Dat was Zijn keuze</w:t>
      </w:r>
      <w:r w:rsidR="00D6221C">
        <w:t xml:space="preserve"> om mensen (geestelijk) rijk te maken (2 Kor. 8:</w:t>
      </w:r>
      <w:r w:rsidR="00410C78">
        <w:t>9).</w:t>
      </w:r>
      <w:r w:rsidR="009B4C7B">
        <w:t xml:space="preserve"> </w:t>
      </w:r>
      <w:r w:rsidR="009C4656">
        <w:t>Hij heeft</w:t>
      </w:r>
      <w:r w:rsidR="00432AC3">
        <w:t xml:space="preserve"> Zich willen vernederen om </w:t>
      </w:r>
      <w:r w:rsidR="00CD3160">
        <w:t xml:space="preserve">te betalen voor onze zonden en om </w:t>
      </w:r>
      <w:r w:rsidR="00432AC3">
        <w:t xml:space="preserve">ons te helpen. </w:t>
      </w:r>
      <w:r w:rsidR="000E44CD">
        <w:t xml:space="preserve">De oproept klinkt </w:t>
      </w:r>
      <w:r w:rsidR="00432AC3">
        <w:t>om in Hem te geloven. Hij is het waard!</w:t>
      </w:r>
    </w:p>
    <w:p w14:paraId="730ACAF0" w14:textId="77777777" w:rsidR="004275D0" w:rsidRDefault="00B276C2" w:rsidP="00432AC3">
      <w:r w:rsidRPr="00B276C2">
        <w:rPr>
          <w:u w:val="single"/>
        </w:rPr>
        <w:t>Onze vragen</w:t>
      </w:r>
      <w:r>
        <w:rPr>
          <w:u w:val="single"/>
        </w:rPr>
        <w:br/>
      </w:r>
      <w:r>
        <w:t xml:space="preserve">Als wij leven in afhankelijkheid van God, krijgen we dan altijd wat we nodig hebben aan </w:t>
      </w:r>
      <w:r w:rsidR="005653E0">
        <w:t>eten en drinken en kleding? Krijg je het dan gemakkelijk in dit leven</w:t>
      </w:r>
      <w:r w:rsidR="00432AC3">
        <w:t>? Nee, het kan ook wel eens lijken of er niets van terecht komt.</w:t>
      </w:r>
      <w:r w:rsidR="000D1469">
        <w:t xml:space="preserve"> </w:t>
      </w:r>
      <w:r w:rsidR="00ED2C30">
        <w:t>Soms gaat het minder goed. Er zijn kinderen van God omgekomen van honger en dorst. Sommigen leven of leefden in grote armoede</w:t>
      </w:r>
      <w:r w:rsidR="004275D0">
        <w:t>. Maar ook dan weet Hij van ons af.</w:t>
      </w:r>
    </w:p>
    <w:p w14:paraId="6C59A66F" w14:textId="45D47B72" w:rsidR="002E5258" w:rsidRDefault="004275D0" w:rsidP="005857D1">
      <w:r>
        <w:t>Paulus noemt zijn vele negatieve ervaringen</w:t>
      </w:r>
      <w:r w:rsidR="00682E1D">
        <w:t>, zoals</w:t>
      </w:r>
      <w:r w:rsidR="005857D1">
        <w:t xml:space="preserve"> geselingen, steniging</w:t>
      </w:r>
      <w:r w:rsidR="00682E1D">
        <w:t xml:space="preserve"> en</w:t>
      </w:r>
      <w:r w:rsidR="005857D1">
        <w:t xml:space="preserve"> schipbreuk</w:t>
      </w:r>
      <w:r w:rsidR="007704CD">
        <w:t xml:space="preserve">. Ook heeft hij onderweg in allerlei gevaren verkeerd. </w:t>
      </w:r>
      <w:r w:rsidR="00FA7BD6">
        <w:t>Hij schrijft: ‘</w:t>
      </w:r>
      <w:r w:rsidR="005857D1">
        <w:t>in inspanning en moeite, vaak in nachten zonder slaap, in honger en dorst, vaak in vasten, in koude en naaktheid</w:t>
      </w:r>
      <w:r w:rsidR="00CC0665">
        <w:t>’ (2 Kor. 11</w:t>
      </w:r>
      <w:r w:rsidR="00CE3A88">
        <w:t xml:space="preserve">:23-27). </w:t>
      </w:r>
      <w:r w:rsidR="00D013AF">
        <w:t>Ook in die omstandigheden wist Paulus dat Jezus met hem was</w:t>
      </w:r>
      <w:r w:rsidR="005857D1">
        <w:t>.</w:t>
      </w:r>
      <w:r w:rsidR="00AB180F">
        <w:t xml:space="preserve"> Wat wie zal kunnen scheiden van de liefde van </w:t>
      </w:r>
      <w:r w:rsidR="00846E12">
        <w:t>Christus? Zelfs verdrukking</w:t>
      </w:r>
      <w:r w:rsidR="00827F61">
        <w:t>, benauwdheid, vervolging, honger, naaktheid, gevaar en zwaard kunnen da</w:t>
      </w:r>
      <w:r w:rsidR="006E3A10">
        <w:t>t</w:t>
      </w:r>
      <w:r w:rsidR="00827F61">
        <w:t xml:space="preserve"> niet (Rom. 8:</w:t>
      </w:r>
      <w:r w:rsidR="002E5258">
        <w:t>34-35).</w:t>
      </w:r>
      <w:r w:rsidR="006E3A10">
        <w:br/>
      </w:r>
      <w:r w:rsidR="002E5258">
        <w:t xml:space="preserve">Het betekent dat de volgelingen van Jezus niet altijd eten, drinken en kleding hebben. Juist in die omstandigheden </w:t>
      </w:r>
      <w:r w:rsidR="007A1CBF">
        <w:t>kunnen wij aangevochten worden. En toch blijft de belofte van Gods nabijheid staan.</w:t>
      </w:r>
    </w:p>
    <w:p w14:paraId="0CD06C2E" w14:textId="77777777" w:rsidR="00880E36" w:rsidRDefault="00432AC3" w:rsidP="00432AC3">
      <w:r>
        <w:t>Door bezorgd te zijn kun je echt niet langer leven. De H</w:t>
      </w:r>
      <w:r w:rsidR="007A1CBF">
        <w:t>eere</w:t>
      </w:r>
      <w:r>
        <w:t xml:space="preserve"> weet wat goed is voor ons. Als Hij ons leven leidt, is het goed. Dan ontvangen we het eten en drinken uit Zijn hand. Dan zijn we dankbaar voor de kracht en gezondheid die Hij schenkt. Als het anders gaat? Hij weet van ons af. Omdat we Hem liefhebben en dienen, </w:t>
      </w:r>
      <w:r w:rsidR="00C673B8">
        <w:t xml:space="preserve">ervaren we in dit leven meermalen troost. En we mogen uitzien naar de toekomst, om bij Hem te zijn. </w:t>
      </w:r>
      <w:r w:rsidR="00880E36">
        <w:t>Daar zullen geen honger en dorst meer zijn!</w:t>
      </w:r>
    </w:p>
    <w:p w14:paraId="452108E8" w14:textId="7F97F95B" w:rsidR="00202205" w:rsidRDefault="00432AC3" w:rsidP="00432AC3">
      <w:r w:rsidRPr="00880E36">
        <w:rPr>
          <w:b/>
          <w:bCs/>
        </w:rPr>
        <w:t>Gespreksvragen</w:t>
      </w:r>
      <w:r w:rsidR="00880E36">
        <w:rPr>
          <w:b/>
          <w:bCs/>
        </w:rPr>
        <w:br/>
      </w:r>
      <w:r w:rsidR="00A02143">
        <w:t xml:space="preserve">1. </w:t>
      </w:r>
      <w:r w:rsidR="000B02E4">
        <w:t>Voor wie de Bergrede bestemd?</w:t>
      </w:r>
      <w:r w:rsidR="007B5949">
        <w:t xml:space="preserve"> </w:t>
      </w:r>
      <w:r w:rsidR="00E31639">
        <w:t>Helpt dit ons bij het lezen van dit Bijbelgedeelte?</w:t>
      </w:r>
    </w:p>
    <w:p w14:paraId="1CAB04F8" w14:textId="15796E95" w:rsidR="007B5949" w:rsidRDefault="000B02E4" w:rsidP="00432AC3">
      <w:r>
        <w:t>2. Welke beloften voor de discipelen mogen wij op onszelf</w:t>
      </w:r>
      <w:r w:rsidR="007B5949">
        <w:t xml:space="preserve"> toepassen?</w:t>
      </w:r>
      <w:r w:rsidR="009C7E66">
        <w:t xml:space="preserve"> Wat betekenen deze beloften in je leven?</w:t>
      </w:r>
    </w:p>
    <w:p w14:paraId="1A50C706" w14:textId="77777777" w:rsidR="00FB2DBC" w:rsidRDefault="007B5949" w:rsidP="00432AC3">
      <w:r>
        <w:t xml:space="preserve">3. Hoe is mogelijk dat gelovige christenen toch </w:t>
      </w:r>
      <w:r w:rsidR="00FB2DBC">
        <w:t>kunnen sterven van de honger?</w:t>
      </w:r>
    </w:p>
    <w:p w14:paraId="6C238020" w14:textId="3E0811DA" w:rsidR="00835D0E" w:rsidRDefault="00835D0E" w:rsidP="00432AC3">
      <w:r>
        <w:t>4. Weet je voorbeelden dat christen</w:t>
      </w:r>
      <w:r w:rsidR="004623DA">
        <w:t>en in moeilijke omstandigheden</w:t>
      </w:r>
      <w:r>
        <w:t xml:space="preserve"> soms op een wonderlijke manier zijn geholpen</w:t>
      </w:r>
      <w:r w:rsidR="004623DA">
        <w:t>?</w:t>
      </w:r>
    </w:p>
    <w:p w14:paraId="4466FDD7" w14:textId="77777777" w:rsidR="00CD24AD" w:rsidRDefault="00CD24AD" w:rsidP="00CD24AD">
      <w:r>
        <w:t>5. Wat vind je van de uitdrukking ‘Zorgen en niet bezorgd zijn’?</w:t>
      </w:r>
    </w:p>
    <w:p w14:paraId="158C5B06" w14:textId="4B51FC24" w:rsidR="000B02E4" w:rsidRDefault="00CD24AD" w:rsidP="00432AC3">
      <w:r>
        <w:t>6</w:t>
      </w:r>
      <w:r w:rsidR="00FB2DBC">
        <w:t xml:space="preserve">. Hoe is Jezus nabij </w:t>
      </w:r>
      <w:r w:rsidR="008111DD">
        <w:t>bij latere generaties? Zie Hebr. 4:14-16.</w:t>
      </w:r>
    </w:p>
    <w:p w14:paraId="04FC302F" w14:textId="77777777" w:rsidR="00633E4F" w:rsidRDefault="00633E4F"/>
    <w:p w14:paraId="2C8B23F5" w14:textId="73BDBD0A" w:rsidR="00CD24AD" w:rsidRPr="00880E36" w:rsidRDefault="008C6634">
      <w:r>
        <w:t xml:space="preserve">Januari 2025 - </w:t>
      </w:r>
      <w:r w:rsidR="0041682E">
        <w:t>Mart-Jan Paul</w:t>
      </w:r>
    </w:p>
    <w:sectPr w:rsidR="00CD24AD" w:rsidRPr="00880E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C77E4" w14:textId="77777777" w:rsidR="003F6DC9" w:rsidRDefault="003F6DC9" w:rsidP="003F6DC9">
      <w:pPr>
        <w:spacing w:after="0" w:line="240" w:lineRule="auto"/>
      </w:pPr>
      <w:r>
        <w:separator/>
      </w:r>
    </w:p>
  </w:endnote>
  <w:endnote w:type="continuationSeparator" w:id="0">
    <w:p w14:paraId="58F8553D" w14:textId="77777777" w:rsidR="003F6DC9" w:rsidRDefault="003F6DC9" w:rsidP="003F6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38EB0" w14:textId="77777777" w:rsidR="003F6DC9" w:rsidRDefault="003F6DC9" w:rsidP="003F6DC9">
      <w:pPr>
        <w:spacing w:after="0" w:line="240" w:lineRule="auto"/>
      </w:pPr>
      <w:r>
        <w:separator/>
      </w:r>
    </w:p>
  </w:footnote>
  <w:footnote w:type="continuationSeparator" w:id="0">
    <w:p w14:paraId="5EBBBC12" w14:textId="77777777" w:rsidR="003F6DC9" w:rsidRDefault="003F6DC9" w:rsidP="003F6DC9">
      <w:pPr>
        <w:spacing w:after="0" w:line="240" w:lineRule="auto"/>
      </w:pPr>
      <w:r>
        <w:continuationSeparator/>
      </w:r>
    </w:p>
  </w:footnote>
  <w:footnote w:id="1">
    <w:p w14:paraId="2E5D1706" w14:textId="1643F853" w:rsidR="003F6DC9" w:rsidRDefault="003F6DC9">
      <w:pPr>
        <w:pStyle w:val="Voetnoottekst"/>
      </w:pPr>
      <w:r>
        <w:rPr>
          <w:rStyle w:val="Voetnootmarkering"/>
        </w:rPr>
        <w:footnoteRef/>
      </w:r>
      <w:r>
        <w:t xml:space="preserve"> </w:t>
      </w:r>
      <w:r w:rsidRPr="003F6DC9">
        <w:t xml:space="preserve">In het boek </w:t>
      </w:r>
      <w:r w:rsidRPr="003F6DC9">
        <w:rPr>
          <w:i/>
          <w:iCs/>
        </w:rPr>
        <w:t>Mattheüs: Bijbelverklaring met Joodse en archeologische achtergronden</w:t>
      </w:r>
      <w:r w:rsidRPr="003F6DC9">
        <w:t xml:space="preserve"> worden de hier genoemde zaken verder uitgewerkt.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C3"/>
    <w:rsid w:val="000133FE"/>
    <w:rsid w:val="00014B5C"/>
    <w:rsid w:val="000A1193"/>
    <w:rsid w:val="000B02E4"/>
    <w:rsid w:val="000D1469"/>
    <w:rsid w:val="000D6A9F"/>
    <w:rsid w:val="000E44CD"/>
    <w:rsid w:val="000F3105"/>
    <w:rsid w:val="001064F7"/>
    <w:rsid w:val="001A093C"/>
    <w:rsid w:val="001B32BA"/>
    <w:rsid w:val="001E4D4C"/>
    <w:rsid w:val="001F2B80"/>
    <w:rsid w:val="00202205"/>
    <w:rsid w:val="00235B79"/>
    <w:rsid w:val="002D4A70"/>
    <w:rsid w:val="002E4A59"/>
    <w:rsid w:val="002E5258"/>
    <w:rsid w:val="002F5A84"/>
    <w:rsid w:val="003128AD"/>
    <w:rsid w:val="00330181"/>
    <w:rsid w:val="0036500F"/>
    <w:rsid w:val="003A576E"/>
    <w:rsid w:val="003B0278"/>
    <w:rsid w:val="003D79AE"/>
    <w:rsid w:val="003F6DC9"/>
    <w:rsid w:val="00410C78"/>
    <w:rsid w:val="0041682E"/>
    <w:rsid w:val="004275D0"/>
    <w:rsid w:val="00432AC3"/>
    <w:rsid w:val="004623DA"/>
    <w:rsid w:val="00462AC1"/>
    <w:rsid w:val="00465787"/>
    <w:rsid w:val="004900C3"/>
    <w:rsid w:val="004E3D41"/>
    <w:rsid w:val="00503893"/>
    <w:rsid w:val="00526710"/>
    <w:rsid w:val="00546676"/>
    <w:rsid w:val="005653E0"/>
    <w:rsid w:val="00581D18"/>
    <w:rsid w:val="005857D1"/>
    <w:rsid w:val="005F2BAA"/>
    <w:rsid w:val="0060369B"/>
    <w:rsid w:val="00611325"/>
    <w:rsid w:val="00633E4F"/>
    <w:rsid w:val="00682E1D"/>
    <w:rsid w:val="006A258B"/>
    <w:rsid w:val="006C1F29"/>
    <w:rsid w:val="006D101D"/>
    <w:rsid w:val="006E3A10"/>
    <w:rsid w:val="007704CD"/>
    <w:rsid w:val="007A1CBF"/>
    <w:rsid w:val="007A3952"/>
    <w:rsid w:val="007A5250"/>
    <w:rsid w:val="007B5949"/>
    <w:rsid w:val="007F74ED"/>
    <w:rsid w:val="008111DD"/>
    <w:rsid w:val="00827F61"/>
    <w:rsid w:val="00835D0E"/>
    <w:rsid w:val="00844B4D"/>
    <w:rsid w:val="00846E12"/>
    <w:rsid w:val="00880E36"/>
    <w:rsid w:val="00887A9B"/>
    <w:rsid w:val="008960EC"/>
    <w:rsid w:val="008A38EF"/>
    <w:rsid w:val="008C14DE"/>
    <w:rsid w:val="008C6634"/>
    <w:rsid w:val="008D586A"/>
    <w:rsid w:val="00905109"/>
    <w:rsid w:val="009420BF"/>
    <w:rsid w:val="00945DDC"/>
    <w:rsid w:val="0094709A"/>
    <w:rsid w:val="00963957"/>
    <w:rsid w:val="00971485"/>
    <w:rsid w:val="00981B66"/>
    <w:rsid w:val="009B4C7B"/>
    <w:rsid w:val="009C4656"/>
    <w:rsid w:val="009C4F3B"/>
    <w:rsid w:val="009C7E66"/>
    <w:rsid w:val="00A02143"/>
    <w:rsid w:val="00A17771"/>
    <w:rsid w:val="00A241BC"/>
    <w:rsid w:val="00A5034D"/>
    <w:rsid w:val="00A533A0"/>
    <w:rsid w:val="00A6092F"/>
    <w:rsid w:val="00AA6E85"/>
    <w:rsid w:val="00AB180F"/>
    <w:rsid w:val="00AC21F0"/>
    <w:rsid w:val="00AE3B7A"/>
    <w:rsid w:val="00B276C2"/>
    <w:rsid w:val="00B85534"/>
    <w:rsid w:val="00C673B8"/>
    <w:rsid w:val="00C75EAD"/>
    <w:rsid w:val="00CC0665"/>
    <w:rsid w:val="00CD24AD"/>
    <w:rsid w:val="00CD3160"/>
    <w:rsid w:val="00CE3A88"/>
    <w:rsid w:val="00D013AF"/>
    <w:rsid w:val="00D04E85"/>
    <w:rsid w:val="00D32272"/>
    <w:rsid w:val="00D6221C"/>
    <w:rsid w:val="00D72B33"/>
    <w:rsid w:val="00D740C9"/>
    <w:rsid w:val="00DD6EF4"/>
    <w:rsid w:val="00E31639"/>
    <w:rsid w:val="00E45BEE"/>
    <w:rsid w:val="00EA1C19"/>
    <w:rsid w:val="00EB083F"/>
    <w:rsid w:val="00EC14FC"/>
    <w:rsid w:val="00EC7DE8"/>
    <w:rsid w:val="00ED2C30"/>
    <w:rsid w:val="00F4723D"/>
    <w:rsid w:val="00F838DD"/>
    <w:rsid w:val="00F949C2"/>
    <w:rsid w:val="00F96E67"/>
    <w:rsid w:val="00FA7BD6"/>
    <w:rsid w:val="00FB2DBC"/>
    <w:rsid w:val="00FD6DD6"/>
    <w:rsid w:val="00FE20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AF0C"/>
  <w15:chartTrackingRefBased/>
  <w15:docId w15:val="{88CF09D6-DF32-4985-96B9-01BECED7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2A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32A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32A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32A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32A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32A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32A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32A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32A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2A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32A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32A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32A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32A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32A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2A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2A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2AC3"/>
    <w:rPr>
      <w:rFonts w:eastAsiaTheme="majorEastAsia" w:cstheme="majorBidi"/>
      <w:color w:val="272727" w:themeColor="text1" w:themeTint="D8"/>
    </w:rPr>
  </w:style>
  <w:style w:type="paragraph" w:styleId="Titel">
    <w:name w:val="Title"/>
    <w:basedOn w:val="Standaard"/>
    <w:next w:val="Standaard"/>
    <w:link w:val="TitelChar"/>
    <w:uiPriority w:val="10"/>
    <w:qFormat/>
    <w:rsid w:val="00432A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2A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2A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32A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2A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32AC3"/>
    <w:rPr>
      <w:i/>
      <w:iCs/>
      <w:color w:val="404040" w:themeColor="text1" w:themeTint="BF"/>
    </w:rPr>
  </w:style>
  <w:style w:type="paragraph" w:styleId="Lijstalinea">
    <w:name w:val="List Paragraph"/>
    <w:basedOn w:val="Standaard"/>
    <w:uiPriority w:val="34"/>
    <w:qFormat/>
    <w:rsid w:val="00432AC3"/>
    <w:pPr>
      <w:ind w:left="720"/>
      <w:contextualSpacing/>
    </w:pPr>
  </w:style>
  <w:style w:type="character" w:styleId="Intensievebenadrukking">
    <w:name w:val="Intense Emphasis"/>
    <w:basedOn w:val="Standaardalinea-lettertype"/>
    <w:uiPriority w:val="21"/>
    <w:qFormat/>
    <w:rsid w:val="00432AC3"/>
    <w:rPr>
      <w:i/>
      <w:iCs/>
      <w:color w:val="0F4761" w:themeColor="accent1" w:themeShade="BF"/>
    </w:rPr>
  </w:style>
  <w:style w:type="paragraph" w:styleId="Duidelijkcitaat">
    <w:name w:val="Intense Quote"/>
    <w:basedOn w:val="Standaard"/>
    <w:next w:val="Standaard"/>
    <w:link w:val="DuidelijkcitaatChar"/>
    <w:uiPriority w:val="30"/>
    <w:qFormat/>
    <w:rsid w:val="00432A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32AC3"/>
    <w:rPr>
      <w:i/>
      <w:iCs/>
      <w:color w:val="0F4761" w:themeColor="accent1" w:themeShade="BF"/>
    </w:rPr>
  </w:style>
  <w:style w:type="character" w:styleId="Intensieveverwijzing">
    <w:name w:val="Intense Reference"/>
    <w:basedOn w:val="Standaardalinea-lettertype"/>
    <w:uiPriority w:val="32"/>
    <w:qFormat/>
    <w:rsid w:val="00432AC3"/>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3F6DC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F6DC9"/>
    <w:rPr>
      <w:sz w:val="20"/>
      <w:szCs w:val="20"/>
    </w:rPr>
  </w:style>
  <w:style w:type="character" w:styleId="Voetnootmarkering">
    <w:name w:val="footnote reference"/>
    <w:basedOn w:val="Standaardalinea-lettertype"/>
    <w:uiPriority w:val="99"/>
    <w:semiHidden/>
    <w:unhideWhenUsed/>
    <w:rsid w:val="003F6D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BD86F-3114-4268-8FEF-989E4A96A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1492</Words>
  <Characters>8212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Mart-Jan Paul</dc:creator>
  <cp:keywords/>
  <dc:description/>
  <cp:lastModifiedBy>Mart-Jan Paul</cp:lastModifiedBy>
  <cp:revision>116</cp:revision>
  <dcterms:created xsi:type="dcterms:W3CDTF">2025-01-04T12:50:00Z</dcterms:created>
  <dcterms:modified xsi:type="dcterms:W3CDTF">2025-01-07T10:44:00Z</dcterms:modified>
</cp:coreProperties>
</file>